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EE4C0" w14:textId="77777777" w:rsidR="002F7D18" w:rsidRDefault="00000000">
      <w:pPr>
        <w:pStyle w:val="Nzev"/>
      </w:pPr>
      <w:r>
        <w:t>NÁVOD K OBSLUZE – VYSÍLAČ V2 PHOX2‑P433 (FOX 2)</w:t>
      </w:r>
    </w:p>
    <w:p w14:paraId="16BA6DE6" w14:textId="77777777" w:rsidR="002F7D18" w:rsidRDefault="00000000">
      <w:r>
        <w:rPr>
          <w:b/>
        </w:rPr>
        <w:t>Účel dokumentu:</w:t>
      </w:r>
      <w:r>
        <w:rPr>
          <w:b/>
        </w:rPr>
        <w:br/>
      </w:r>
      <w:r>
        <w:t>Tento návod stanovuje pravidla pro bezpečné používání dálkového ovladače V2 PHOX2‑P433 sloužícího k ovládání automatických bran a vrat.</w:t>
      </w:r>
    </w:p>
    <w:p w14:paraId="0916C35C" w14:textId="77777777" w:rsidR="002F7D18" w:rsidRDefault="00000000">
      <w:pPr>
        <w:pStyle w:val="Nadpis1"/>
      </w:pPr>
      <w:r>
        <w:t>1. Základní popis</w:t>
      </w:r>
    </w:p>
    <w:p w14:paraId="495159BE" w14:textId="77777777" w:rsidR="002F7D18" w:rsidRDefault="00000000">
      <w:r>
        <w:t>Dálkový ovladač V2 PHOX2‑P433 je bezdrátový vysílač pro ovládání pohonů bran a vrat.</w:t>
      </w:r>
      <w:r>
        <w:br/>
      </w:r>
      <w:r>
        <w:br/>
        <w:t>• Počet kanálů: 2 (2 tlačítka)</w:t>
      </w:r>
      <w:r>
        <w:br/>
        <w:t>• Frekvence: 433,92 MHz</w:t>
      </w:r>
      <w:r>
        <w:br/>
        <w:t>• Napájení: baterie CR2032 (3 V)</w:t>
      </w:r>
      <w:r>
        <w:br/>
        <w:t>• Kódování: plovoucí (rolling code)</w:t>
      </w:r>
    </w:p>
    <w:p w14:paraId="50ECA623" w14:textId="77777777" w:rsidR="002F7D18" w:rsidRDefault="00000000">
      <w:pPr>
        <w:pStyle w:val="Nadpis1"/>
      </w:pPr>
      <w:r>
        <w:t>2. Ovládání</w:t>
      </w:r>
    </w:p>
    <w:p w14:paraId="21AE7DEF" w14:textId="77777777" w:rsidR="002F7D18" w:rsidRDefault="00000000">
      <w:r>
        <w:t>Stisknutím tlačítka se vysílá signál do přijímače.</w:t>
      </w:r>
      <w:r>
        <w:br/>
      </w:r>
      <w:r>
        <w:br/>
        <w:t>Standardní funkce:</w:t>
      </w:r>
      <w:r>
        <w:br/>
        <w:t>otevřít → STOP → zavřít → STOP</w:t>
      </w:r>
      <w:r>
        <w:br/>
      </w:r>
      <w:r>
        <w:br/>
        <w:t>Každé tlačítko může ovládat jiné zařízení nebo funkci.</w:t>
      </w:r>
    </w:p>
    <w:p w14:paraId="3E21FEE9" w14:textId="77777777" w:rsidR="002F7D18" w:rsidRDefault="00000000">
      <w:pPr>
        <w:pStyle w:val="Nadpis1"/>
      </w:pPr>
      <w:r>
        <w:t>3. Programování ovladače</w:t>
      </w:r>
    </w:p>
    <w:p w14:paraId="393CF641" w14:textId="77777777" w:rsidR="002F7D18" w:rsidRDefault="00000000">
      <w:r>
        <w:t>1. Otevřete kryt řídicí jednotky pohonu.</w:t>
      </w:r>
      <w:r>
        <w:br/>
        <w:t>2. Stiskněte tlačítko PROG / MEM / LEARN.</w:t>
      </w:r>
      <w:r>
        <w:br/>
        <w:t>3. Do 5–10 sekund stiskněte tlačítko na ovladači.</w:t>
      </w:r>
      <w:r>
        <w:br/>
        <w:t>4. Potvrzení proběhne bliknutím LED nebo reakcí pohonu.</w:t>
      </w:r>
      <w:r>
        <w:br/>
        <w:t>5. Počkejte cca 10 sekund.</w:t>
      </w:r>
    </w:p>
    <w:p w14:paraId="72BFEBA2" w14:textId="77777777" w:rsidR="002F7D18" w:rsidRDefault="00000000">
      <w:pPr>
        <w:pStyle w:val="Nadpis1"/>
      </w:pPr>
      <w:r>
        <w:t>4. Bezpečnostní pokyny</w:t>
      </w:r>
    </w:p>
    <w:p w14:paraId="47BFA5C1" w14:textId="77777777" w:rsidR="002F7D18" w:rsidRDefault="00000000">
      <w:r>
        <w:t>• Ovládejte zařízení pouze při vizuální kontrole brány.</w:t>
      </w:r>
      <w:r>
        <w:br/>
        <w:t>• Nevstupujte do prostoru pohybující se brány.</w:t>
      </w:r>
      <w:r>
        <w:br/>
        <w:t>• Zabraňte použití nepovolanými osobami.</w:t>
      </w:r>
      <w:r>
        <w:br/>
        <w:t>• Nezasahujte do konstrukce zařízení.</w:t>
      </w:r>
    </w:p>
    <w:p w14:paraId="1E46B95A" w14:textId="77777777" w:rsidR="002F7D18" w:rsidRDefault="00000000">
      <w:pPr>
        <w:pStyle w:val="Nadpis1"/>
      </w:pPr>
      <w:r>
        <w:lastRenderedPageBreak/>
        <w:t>5. Údržba</w:t>
      </w:r>
    </w:p>
    <w:p w14:paraId="1A417C2D" w14:textId="77777777" w:rsidR="002F7D18" w:rsidRDefault="00000000">
      <w:r>
        <w:t>• Vyměňte baterii při poklesu dosahu nebo slabé LED.</w:t>
      </w:r>
      <w:r>
        <w:br/>
        <w:t>• Chraňte ovladač před vodou a mechanickým poškozením.</w:t>
      </w:r>
      <w:r>
        <w:br/>
        <w:t>• Uchovávejte mimo extrémní teploty.</w:t>
      </w:r>
    </w:p>
    <w:p w14:paraId="5D4592F4" w14:textId="77777777" w:rsidR="002F7D18" w:rsidRDefault="00000000">
      <w:pPr>
        <w:pStyle w:val="Nadpis1"/>
      </w:pPr>
      <w:r>
        <w:t>6. Řešení problémů</w:t>
      </w:r>
    </w:p>
    <w:p w14:paraId="73D1F0B6" w14:textId="5C249A8F" w:rsidR="00D06249" w:rsidRDefault="00000000" w:rsidP="00822933">
      <w:r>
        <w:t>Brána nereaguje: zkontrolujte baterii nebo proveďte nové naprogramování.</w:t>
      </w:r>
      <w:r>
        <w:br/>
        <w:t>Malý dosah: vyměňte baterii.</w:t>
      </w:r>
      <w:r>
        <w:br/>
      </w:r>
    </w:p>
    <w:sectPr w:rsidR="00D0624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74436955">
    <w:abstractNumId w:val="8"/>
  </w:num>
  <w:num w:numId="2" w16cid:durableId="1279995223">
    <w:abstractNumId w:val="6"/>
  </w:num>
  <w:num w:numId="3" w16cid:durableId="40908414">
    <w:abstractNumId w:val="5"/>
  </w:num>
  <w:num w:numId="4" w16cid:durableId="1330057073">
    <w:abstractNumId w:val="4"/>
  </w:num>
  <w:num w:numId="5" w16cid:durableId="134568607">
    <w:abstractNumId w:val="7"/>
  </w:num>
  <w:num w:numId="6" w16cid:durableId="1265259735">
    <w:abstractNumId w:val="3"/>
  </w:num>
  <w:num w:numId="7" w16cid:durableId="2009282283">
    <w:abstractNumId w:val="2"/>
  </w:num>
  <w:num w:numId="8" w16cid:durableId="122308792">
    <w:abstractNumId w:val="1"/>
  </w:num>
  <w:num w:numId="9" w16cid:durableId="2001692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F7D18"/>
    <w:rsid w:val="0030749C"/>
    <w:rsid w:val="00326F90"/>
    <w:rsid w:val="00822933"/>
    <w:rsid w:val="008B4963"/>
    <w:rsid w:val="00AA1D8D"/>
    <w:rsid w:val="00B47730"/>
    <w:rsid w:val="00CB0664"/>
    <w:rsid w:val="00D0624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A9DE93"/>
  <w14:defaultImageDpi w14:val="300"/>
  <w15:docId w15:val="{7DA7036B-EDFB-4129-86C0-2763CDA99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191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Vašata Tomáš</cp:lastModifiedBy>
  <cp:revision>3</cp:revision>
  <dcterms:created xsi:type="dcterms:W3CDTF">2026-05-14T16:20:00Z</dcterms:created>
  <dcterms:modified xsi:type="dcterms:W3CDTF">2026-05-14T16:21:00Z</dcterms:modified>
  <cp:category/>
</cp:coreProperties>
</file>